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BD" w:rsidRDefault="009E7BCA">
      <w:r>
        <w:t>Shorter, Clearer and Simpler Seasonal Campground Agreement Introduced for 2017</w:t>
      </w:r>
    </w:p>
    <w:p w:rsidR="009E7BCA" w:rsidRDefault="009E7BCA"/>
    <w:p w:rsidR="000E3F11" w:rsidRDefault="009E7BCA">
      <w:r>
        <w:tab/>
        <w:t xml:space="preserve">Campgrounds need a solid contract with campers to protect the campground and assure a good camping experience.  WACO attorney Mark Hazelbaker has redrafted and updated the Model Seasonal Camper Agreement for 2017.  The new model has been shortened and </w:t>
      </w:r>
      <w:r w:rsidR="000E3F11">
        <w:t>simplified, while still addressing the essentials.</w:t>
      </w:r>
    </w:p>
    <w:p w:rsidR="000E3F11" w:rsidRDefault="000E3F11">
      <w:r>
        <w:tab/>
        <w:t>“I heard the feedback from members, that the first version of the model agreement</w:t>
      </w:r>
      <w:r w:rsidR="009E7BCA">
        <w:t xml:space="preserve"> </w:t>
      </w:r>
      <w:r>
        <w:t>was too long and too legalistic,” Attorney Hazelbaker said.  “It’s hard to avoid some legalisms, since this is a contract.  But, I think the new version is much more customer-friendly.”</w:t>
      </w:r>
    </w:p>
    <w:p w:rsidR="000E3F11" w:rsidRDefault="000E3F11">
      <w:r>
        <w:tab/>
        <w:t xml:space="preserve">The new agreement references the new immunity legislation adopted by the Legislature earlier this year at the request of WACO.  </w:t>
      </w:r>
      <w:r w:rsidR="00B05249">
        <w:t>It also continues important features established in the original seasonal agreement:</w:t>
      </w:r>
    </w:p>
    <w:p w:rsidR="00B05249" w:rsidRDefault="00B05249" w:rsidP="00A95558">
      <w:pPr>
        <w:pStyle w:val="ListParagraph"/>
        <w:numPr>
          <w:ilvl w:val="0"/>
          <w:numId w:val="1"/>
        </w:numPr>
      </w:pPr>
      <w:r>
        <w:t>Specifies clearly that seasonal campers are guests, not tenants.</w:t>
      </w:r>
    </w:p>
    <w:p w:rsidR="00B05249" w:rsidRDefault="00B05249" w:rsidP="00A95558">
      <w:pPr>
        <w:pStyle w:val="ListParagraph"/>
        <w:numPr>
          <w:ilvl w:val="0"/>
          <w:numId w:val="1"/>
        </w:numPr>
      </w:pPr>
      <w:r>
        <w:t>Defines the length of the season clearly.</w:t>
      </w:r>
    </w:p>
    <w:p w:rsidR="006D24F3" w:rsidRDefault="006D24F3" w:rsidP="006D24F3">
      <w:pPr>
        <w:pStyle w:val="ListParagraph"/>
        <w:numPr>
          <w:ilvl w:val="0"/>
          <w:numId w:val="1"/>
        </w:numPr>
      </w:pPr>
      <w:r>
        <w:t>Restricts the agreement to the named campers only and requires registration of guests.</w:t>
      </w:r>
    </w:p>
    <w:p w:rsidR="006D24F3" w:rsidRDefault="006D24F3" w:rsidP="006D24F3">
      <w:pPr>
        <w:pStyle w:val="ListParagraph"/>
        <w:numPr>
          <w:ilvl w:val="0"/>
          <w:numId w:val="1"/>
        </w:numPr>
      </w:pPr>
      <w:r>
        <w:t>Puts the burden on the campers to conform to campground behavior standards.</w:t>
      </w:r>
    </w:p>
    <w:p w:rsidR="006D24F3" w:rsidRDefault="006D24F3" w:rsidP="006D24F3">
      <w:pPr>
        <w:pStyle w:val="ListParagraph"/>
        <w:numPr>
          <w:ilvl w:val="0"/>
          <w:numId w:val="1"/>
        </w:numPr>
      </w:pPr>
      <w:r>
        <w:t>Forbids campers from making unauthorized modifications to the campsite.</w:t>
      </w:r>
    </w:p>
    <w:p w:rsidR="006D24F3" w:rsidRDefault="006D24F3" w:rsidP="006D24F3">
      <w:pPr>
        <w:ind w:firstLine="720"/>
      </w:pPr>
      <w:r>
        <w:t>“We hope this model agreement helps campgrounds develop agreements which address their unique situations with appropriate protections,” Hazelbaker said.  “The concepts in the model agreement are important to every campground.”</w:t>
      </w:r>
    </w:p>
    <w:p w:rsidR="006D24F3" w:rsidRDefault="006D24F3" w:rsidP="006D24F3">
      <w:pPr>
        <w:ind w:firstLine="720"/>
      </w:pPr>
      <w:r>
        <w:t>Hazelbaker reiterated a comment he has made at numerous speeches to WACO, that there are several words that must never be included in a campground agreement:  Lease; Rent; Tenant; Landlord; Evict; Lessor; Lessee; Tenancy.</w:t>
      </w:r>
      <w:r w:rsidR="002776C0">
        <w:t xml:space="preserve">   “Campgrounds must avoid being landlords.  If there is any language suggesting the agreement is a lease, you will need to remove troublesome guests by evicting them”</w:t>
      </w:r>
    </w:p>
    <w:p w:rsidR="002776C0" w:rsidRDefault="002776C0" w:rsidP="006D24F3">
      <w:pPr>
        <w:ind w:firstLine="720"/>
      </w:pPr>
    </w:p>
    <w:p w:rsidR="002776C0" w:rsidRDefault="002776C0" w:rsidP="006D24F3">
      <w:pPr>
        <w:ind w:firstLine="720"/>
      </w:pPr>
      <w:bookmarkStart w:id="0" w:name="_GoBack"/>
      <w:bookmarkEnd w:id="0"/>
    </w:p>
    <w:sectPr w:rsidR="00277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35F9B"/>
    <w:multiLevelType w:val="hybridMultilevel"/>
    <w:tmpl w:val="254A0698"/>
    <w:lvl w:ilvl="0" w:tplc="AF0A9614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CA"/>
    <w:rsid w:val="000E3F11"/>
    <w:rsid w:val="002776C0"/>
    <w:rsid w:val="006D24F3"/>
    <w:rsid w:val="009E7BCA"/>
    <w:rsid w:val="00B05249"/>
    <w:rsid w:val="00D9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D972A"/>
  <w15:chartTrackingRefBased/>
  <w15:docId w15:val="{CCD6E040-CE37-4514-A5E2-64891E8A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1546</Characters>
  <Application>Microsoft Office Word</Application>
  <DocSecurity>0</DocSecurity>
  <PresentationFormat/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Shorter, Clearer and Simpler Seasonal Campground Agreement Introduced for 2017 (00241081).DOCX</dc:title>
  <dc:subject/>
  <dc:creator>Mark Hazelbaker</dc:creator>
  <cp:keywords/>
  <dc:description/>
  <cp:lastModifiedBy>Mark Hazelbaker</cp:lastModifiedBy>
  <cp:revision>2</cp:revision>
  <dcterms:created xsi:type="dcterms:W3CDTF">2016-09-26T14:54:00Z</dcterms:created>
  <dcterms:modified xsi:type="dcterms:W3CDTF">2016-09-26T14:54:00Z</dcterms:modified>
</cp:coreProperties>
</file>